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23" w:rsidRDefault="00401DA6">
      <w:pPr>
        <w:spacing w:line="240" w:lineRule="auto"/>
        <w:ind w:left="0" w:right="6"/>
        <w:jc w:val="center"/>
      </w:pPr>
      <w:r>
        <w:rPr>
          <w:rFonts w:eastAsia="Times New Roman" w:cs="Calibri"/>
          <w:b/>
          <w:iCs/>
          <w:color w:val="000000"/>
          <w:sz w:val="24"/>
          <w:szCs w:val="24"/>
        </w:rPr>
        <w:t xml:space="preserve">CONSENSO INFORMATO PER PRESTAZIONI DI CONSULENZA PRESSO LO SPORTELLO DI ASCOLTO SCOLASTICO CPIA </w:t>
      </w:r>
      <w:r>
        <w:rPr>
          <w:rFonts w:eastAsia="Times New Roman" w:cs="Calibri"/>
          <w:b/>
          <w:iCs/>
          <w:color w:val="000000"/>
          <w:sz w:val="24"/>
          <w:szCs w:val="24"/>
        </w:rPr>
        <w:t>DI VERONA</w:t>
      </w:r>
    </w:p>
    <w:p w:rsidR="00A10723" w:rsidRDefault="00A10723">
      <w:pPr>
        <w:spacing w:line="240" w:lineRule="auto"/>
        <w:ind w:left="0" w:right="6"/>
        <w:jc w:val="both"/>
        <w:rPr>
          <w:rFonts w:eastAsia="Times New Roman" w:cs="Calibri"/>
          <w:b/>
          <w:iCs/>
          <w:color w:val="000000"/>
          <w:sz w:val="24"/>
          <w:szCs w:val="24"/>
        </w:rPr>
      </w:pPr>
    </w:p>
    <w:p w:rsidR="00A10723" w:rsidRDefault="00401DA6">
      <w:pPr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 xml:space="preserve">La sottoscritta dott.ssa </w:t>
      </w:r>
      <w:r>
        <w:rPr>
          <w:rFonts w:eastAsia="Times New Roman" w:cs="Calibri"/>
          <w:b/>
          <w:bCs/>
          <w:iCs/>
          <w:color w:val="000000"/>
          <w:sz w:val="24"/>
          <w:szCs w:val="24"/>
        </w:rPr>
        <w:t>SILVIA SCALA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Calibri"/>
          <w:i/>
          <w:iCs/>
          <w:color w:val="000000"/>
          <w:sz w:val="24"/>
          <w:szCs w:val="24"/>
        </w:rPr>
        <w:t>PhD</w:t>
      </w:r>
      <w:proofErr w:type="spellEnd"/>
      <w:r>
        <w:rPr>
          <w:rFonts w:eastAsia="Times New Roman" w:cs="Calibri"/>
          <w:iCs/>
          <w:color w:val="000000"/>
          <w:sz w:val="24"/>
          <w:szCs w:val="24"/>
        </w:rPr>
        <w:t xml:space="preserve"> Psicologa Psicoterapeuta, iscritta all’Ordine degli Psicologi del Veneto n. 8342, (</w:t>
      </w:r>
      <w:r>
        <w:rPr>
          <w:rStyle w:val="Collegamentoipertestuale"/>
          <w:rFonts w:eastAsia="Times New Roman" w:cs="Calibri"/>
          <w:iCs/>
          <w:sz w:val="24"/>
          <w:szCs w:val="24"/>
        </w:rPr>
        <w:t>psicologa@c</w:t>
      </w:r>
      <w:hyperlink r:id="rId5">
        <w:r>
          <w:rPr>
            <w:rStyle w:val="Collegamentoipertestuale"/>
            <w:rFonts w:eastAsia="Times New Roman" w:cs="Calibri"/>
            <w:iCs/>
            <w:sz w:val="24"/>
            <w:szCs w:val="24"/>
          </w:rPr>
          <w:t>piaverona</w:t>
        </w:r>
        <w:r>
          <w:rPr>
            <w:rStyle w:val="Collegamentoipertestuale"/>
            <w:rFonts w:eastAsia="Times New Roman" w:cs="Calibri"/>
            <w:iCs/>
            <w:sz w:val="24"/>
            <w:szCs w:val="24"/>
          </w:rPr>
          <w:t>.edu</w:t>
        </w:r>
      </w:hyperlink>
      <w:r>
        <w:rPr>
          <w:rStyle w:val="Collegamentoipertestuale"/>
          <w:rFonts w:eastAsia="Times New Roman" w:cs="Calibri"/>
          <w:iCs/>
          <w:sz w:val="24"/>
          <w:szCs w:val="24"/>
        </w:rPr>
        <w:t>.it</w:t>
      </w:r>
      <w:r>
        <w:rPr>
          <w:rFonts w:eastAsia="Times New Roman" w:cs="Calibri"/>
          <w:iCs/>
          <w:color w:val="000000"/>
          <w:sz w:val="24"/>
          <w:szCs w:val="24"/>
        </w:rPr>
        <w:t>)</w:t>
      </w:r>
      <w:r>
        <w:rPr>
          <w:rFonts w:eastAsia="Times New Roman" w:cs="Calibri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prima di rendere le prestazioni professionali relative allo Sportello di Ascolto istituito presso </w:t>
      </w:r>
      <w:r>
        <w:rPr>
          <w:rFonts w:eastAsia="Times New Roman" w:cs="Calibri"/>
          <w:iCs/>
          <w:color w:val="000000"/>
          <w:sz w:val="24"/>
          <w:szCs w:val="24"/>
        </w:rPr>
        <w:t>il Centro Provinciale per l’Istruzione degli Adulti (CPIA)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  di Verona fornisce le </w:t>
      </w:r>
      <w:r>
        <w:rPr>
          <w:rFonts w:eastAsia="Times New Roman" w:cs="Calibri"/>
          <w:iCs/>
          <w:color w:val="000000"/>
          <w:sz w:val="24"/>
          <w:szCs w:val="24"/>
        </w:rPr>
        <w:t>seguenti informazioni.</w:t>
      </w:r>
    </w:p>
    <w:p w:rsidR="00A10723" w:rsidRDefault="00401DA6">
      <w:pPr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 xml:space="preserve">Le attività dello sportello di Ascolto saranno organizzate come </w:t>
      </w:r>
      <w:r>
        <w:rPr>
          <w:rFonts w:eastAsia="Times New Roman" w:cs="Calibri"/>
          <w:iCs/>
          <w:color w:val="000000"/>
          <w:sz w:val="24"/>
          <w:szCs w:val="24"/>
        </w:rPr>
        <w:t>consulenza individuale agli studenti e ai genitori degli stessi, consulenza e formazione ai docenti, osservazione e intervento sul gruppo.</w:t>
      </w:r>
      <w:r>
        <w:rPr>
          <w:rFonts w:ascii="TimesNewRomanPSMT" w:eastAsia="Times New Roman" w:hAnsi="TimesNewRomanPSMT" w:cs="Calibri"/>
          <w:iCs/>
          <w:color w:val="000000"/>
          <w:sz w:val="24"/>
          <w:szCs w:val="24"/>
        </w:rPr>
        <w:t xml:space="preserve"> I</w:t>
      </w:r>
      <w:r>
        <w:rPr>
          <w:rFonts w:eastAsia="Times New Roman" w:cs="Calibri"/>
          <w:iCs/>
          <w:color w:val="000000"/>
          <w:sz w:val="24"/>
          <w:szCs w:val="24"/>
        </w:rPr>
        <w:t>n base alla domanda posta dal</w:t>
      </w:r>
      <w:r>
        <w:rPr>
          <w:rFonts w:eastAsia="Times New Roman" w:cs="Calibri"/>
          <w:iCs/>
          <w:color w:val="000000"/>
          <w:sz w:val="24"/>
          <w:szCs w:val="24"/>
        </w:rPr>
        <w:t>l’utenza verranno pianificate le diverse fasi dell’intervento. I colloqui di consulenza saranno espletati di persona previo appuntamento c/o la sede centrale in Viale Caduti del lavoro n.</w:t>
      </w:r>
      <w:r>
        <w:rPr>
          <w:rFonts w:eastAsia="Times New Roman" w:cs="Calibri"/>
          <w:iCs/>
          <w:color w:val="000000"/>
          <w:sz w:val="24"/>
          <w:szCs w:val="24"/>
        </w:rPr>
        <w:t>3 – 37124 Verona</w:t>
      </w:r>
      <w:r>
        <w:rPr>
          <w:rFonts w:eastAsia="Times New Roman" w:cs="Calibri"/>
          <w:iCs/>
          <w:color w:val="000000"/>
          <w:sz w:val="24"/>
          <w:szCs w:val="24"/>
        </w:rPr>
        <w:t>, oppure in modalità remota con l’utilizzo di sistemi con crittograf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ia end to end, es “Google </w:t>
      </w:r>
      <w:proofErr w:type="spellStart"/>
      <w:r>
        <w:rPr>
          <w:rFonts w:eastAsia="Times New Roman" w:cs="Calibri"/>
          <w:iCs/>
          <w:color w:val="000000"/>
          <w:sz w:val="24"/>
          <w:szCs w:val="24"/>
        </w:rPr>
        <w:t>meet</w:t>
      </w:r>
      <w:proofErr w:type="spellEnd"/>
      <w:r>
        <w:rPr>
          <w:rFonts w:eastAsia="Times New Roman" w:cs="Calibri"/>
          <w:iCs/>
          <w:color w:val="000000"/>
          <w:sz w:val="24"/>
          <w:szCs w:val="24"/>
        </w:rPr>
        <w:t xml:space="preserve">”; tali consulenze a distanza dovranno avvenire per entrambi in un luogo privato, riservato e in assenza di terzi non dichiarati; per entrambe le </w:t>
      </w:r>
      <w:proofErr w:type="spellStart"/>
      <w:r>
        <w:rPr>
          <w:rFonts w:eastAsia="Times New Roman" w:cs="Calibri"/>
          <w:iCs/>
          <w:color w:val="000000"/>
          <w:sz w:val="24"/>
          <w:szCs w:val="24"/>
        </w:rPr>
        <w:t>modalita</w:t>
      </w:r>
      <w:proofErr w:type="spellEnd"/>
      <w:r>
        <w:rPr>
          <w:rFonts w:eastAsia="Times New Roman" w:cs="Calibri"/>
          <w:iCs/>
          <w:color w:val="000000"/>
          <w:sz w:val="24"/>
          <w:szCs w:val="24"/>
        </w:rPr>
        <w:t>̀ è esclusa la registrazione della conversazione.</w:t>
      </w:r>
    </w:p>
    <w:p w:rsidR="00A10723" w:rsidRDefault="00401DA6">
      <w:pPr>
        <w:pStyle w:val="Corpotesto"/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>Il servizio si config</w:t>
      </w:r>
      <w:r>
        <w:rPr>
          <w:rFonts w:eastAsia="Times New Roman" w:cs="Calibri"/>
          <w:iCs/>
          <w:color w:val="000000"/>
          <w:sz w:val="24"/>
          <w:szCs w:val="24"/>
        </w:rPr>
        <w:t>ura come un percorso teso a:</w:t>
      </w:r>
    </w:p>
    <w:p w:rsidR="00A10723" w:rsidRDefault="00401DA6">
      <w:pPr>
        <w:pStyle w:val="Corpotesto"/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 xml:space="preserve">-rispondere a disagi e traumi psicologici </w:t>
      </w:r>
      <w:r>
        <w:rPr>
          <w:rFonts w:eastAsia="Times New Roman" w:cs="Calibri"/>
          <w:iCs/>
          <w:color w:val="000000"/>
          <w:sz w:val="24"/>
          <w:szCs w:val="24"/>
        </w:rPr>
        <w:t>derivanti dall’emergenza Covid-19 e per prevenire l’insorgere di forme di disagio e malessere psicofisico;</w:t>
      </w:r>
    </w:p>
    <w:p w:rsidR="00A10723" w:rsidRDefault="00401DA6">
      <w:pPr>
        <w:pStyle w:val="Corpotesto"/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>-individuare le problematiche psicologiche irrisolte negli studenti e problema</w:t>
      </w:r>
      <w:r>
        <w:rPr>
          <w:rFonts w:eastAsia="Times New Roman" w:cs="Calibri"/>
          <w:iCs/>
          <w:color w:val="000000"/>
          <w:sz w:val="24"/>
          <w:szCs w:val="24"/>
        </w:rPr>
        <w:t>tiche relazionali inerenti al rapporto tra le diverse figure oggetto del servizio;</w:t>
      </w:r>
    </w:p>
    <w:p w:rsidR="00A10723" w:rsidRDefault="00401DA6">
      <w:pPr>
        <w:pStyle w:val="Corpotesto"/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 xml:space="preserve">-migliorare le capacità di comprendere sé stessi, gli altri e di comportarsi in maniera consapevole. </w:t>
      </w:r>
    </w:p>
    <w:p w:rsidR="00A10723" w:rsidRDefault="00401DA6">
      <w:pPr>
        <w:pStyle w:val="Corpotesto"/>
        <w:spacing w:line="240" w:lineRule="auto"/>
        <w:ind w:left="0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>La prestazione consiste in un sostegno e una consulenza psicologica, f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inalizzata a recuperare il benessere psicologico dell’individuo e non </w:t>
      </w:r>
      <w:proofErr w:type="spellStart"/>
      <w:r>
        <w:rPr>
          <w:rFonts w:eastAsia="Times New Roman" w:cs="Calibri"/>
          <w:iCs/>
          <w:color w:val="000000"/>
          <w:sz w:val="24"/>
          <w:szCs w:val="24"/>
        </w:rPr>
        <w:t>avra</w:t>
      </w:r>
      <w:proofErr w:type="spellEnd"/>
      <w:r>
        <w:rPr>
          <w:rFonts w:eastAsia="Times New Roman" w:cs="Calibri"/>
          <w:iCs/>
          <w:color w:val="000000"/>
          <w:sz w:val="24"/>
          <w:szCs w:val="24"/>
        </w:rPr>
        <w:t xml:space="preserve">̀ </w:t>
      </w:r>
      <w:proofErr w:type="spellStart"/>
      <w:r>
        <w:rPr>
          <w:rFonts w:eastAsia="Times New Roman" w:cs="Calibri"/>
          <w:iCs/>
          <w:color w:val="000000"/>
          <w:sz w:val="24"/>
          <w:szCs w:val="24"/>
        </w:rPr>
        <w:t>finalita</w:t>
      </w:r>
      <w:proofErr w:type="spellEnd"/>
      <w:r>
        <w:rPr>
          <w:rFonts w:eastAsia="Times New Roman" w:cs="Calibri"/>
          <w:iCs/>
          <w:color w:val="000000"/>
          <w:sz w:val="24"/>
          <w:szCs w:val="24"/>
        </w:rPr>
        <w:t xml:space="preserve">̀ né diagnostica, né psicoterapeutica. 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Il servizio sarà erogato dal 15 </w:t>
      </w:r>
      <w:proofErr w:type="gramStart"/>
      <w:r>
        <w:rPr>
          <w:rFonts w:eastAsia="Times New Roman" w:cs="Calibri"/>
          <w:iCs/>
          <w:color w:val="000000"/>
          <w:sz w:val="24"/>
          <w:szCs w:val="24"/>
        </w:rPr>
        <w:t>Dicembre</w:t>
      </w:r>
      <w:proofErr w:type="gramEnd"/>
      <w:r>
        <w:rPr>
          <w:rFonts w:eastAsia="Times New Roman" w:cs="Calibri"/>
          <w:iCs/>
          <w:color w:val="000000"/>
          <w:sz w:val="24"/>
          <w:szCs w:val="24"/>
        </w:rPr>
        <w:t xml:space="preserve"> 2020 fino al 30 Giugno 2021.</w:t>
      </w:r>
    </w:p>
    <w:p w:rsidR="00A10723" w:rsidRDefault="00401DA6">
      <w:pPr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 xml:space="preserve">Il professionista, nello svolgimento delle proprie funzioni all’interno dell’Istituzione Scolastica, è tenuto all’osservanza del Codice Deontologico degli Psicologi Italiani ed assume il ruolo 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e la funzione di Pubblico Ufficiale. In qualità di P.U. </w:t>
      </w:r>
      <w:r>
        <w:rPr>
          <w:rFonts w:eastAsia="Times New Roman" w:cs="Calibri"/>
          <w:iCs/>
          <w:color w:val="000000"/>
          <w:sz w:val="24"/>
          <w:szCs w:val="24"/>
        </w:rPr>
        <w:t>lo psi</w:t>
      </w:r>
      <w:r>
        <w:rPr>
          <w:rFonts w:eastAsia="Times New Roman" w:cs="Calibri"/>
          <w:iCs/>
          <w:color w:val="000000"/>
          <w:sz w:val="24"/>
          <w:szCs w:val="24"/>
        </w:rPr>
        <w:t>cologo ha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 l’obbligo di referto/denuncia nelle ipotesi di reato a procedibilità d’ufficio mentre negli altri casi valuta la necessità di derogare totalmente o parzialmente alla propria doverosa riservatezza, qualora si prospettino gravi pericoli per la vita</w:t>
      </w:r>
      <w:r>
        <w:rPr>
          <w:rFonts w:eastAsia="Times New Roman" w:cs="Calibri"/>
          <w:iCs/>
          <w:color w:val="000000"/>
          <w:sz w:val="24"/>
          <w:szCs w:val="24"/>
        </w:rPr>
        <w:t xml:space="preserve"> o per la salute psicofisica del soggetto e/o terzi.</w:t>
      </w:r>
    </w:p>
    <w:p w:rsidR="00A10723" w:rsidRDefault="00401DA6">
      <w:pPr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>I dati personali e sensibili della persona che si rivolgerà allo Sportello di Ascolto, comunque coperti dal segreto professionale, saranno utilizzati esclusivamente per le esigenze del trattamento, in co</w:t>
      </w:r>
      <w:r>
        <w:rPr>
          <w:rFonts w:eastAsia="Times New Roman" w:cs="Calibri"/>
          <w:iCs/>
          <w:color w:val="000000"/>
          <w:sz w:val="24"/>
          <w:szCs w:val="24"/>
        </w:rPr>
        <w:t>nformità con quanto previsto dalla normativa vigente (Regolamento Europeo n. 679/2016) e dal Codice Deontologico degli Psicologi Italiani.</w:t>
      </w:r>
    </w:p>
    <w:p w:rsidR="00A10723" w:rsidRDefault="00401DA6">
      <w:pPr>
        <w:spacing w:line="240" w:lineRule="auto"/>
        <w:ind w:left="0" w:right="6"/>
        <w:jc w:val="both"/>
      </w:pPr>
      <w:r>
        <w:rPr>
          <w:rFonts w:eastAsia="Times New Roman" w:cs="Calibri"/>
          <w:iCs/>
          <w:color w:val="000000"/>
          <w:sz w:val="24"/>
          <w:szCs w:val="24"/>
        </w:rPr>
        <w:t>Si invita la persona interessata a leggere con attenzione il contenuto del presente modulo prima di sottoscriverlo.</w:t>
      </w:r>
    </w:p>
    <w:p w:rsidR="00A10723" w:rsidRDefault="00A10723">
      <w:pPr>
        <w:spacing w:line="360" w:lineRule="auto"/>
        <w:ind w:left="0" w:right="6"/>
        <w:jc w:val="both"/>
        <w:rPr>
          <w:rFonts w:eastAsia="Times New Roman" w:cs="Calibri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A10723" w:rsidRDefault="00401DA6">
      <w:pPr>
        <w:spacing w:line="360" w:lineRule="auto"/>
        <w:ind w:left="0" w:right="6"/>
        <w:jc w:val="both"/>
        <w:rPr>
          <w:color w:val="000000"/>
          <w:sz w:val="21"/>
          <w:szCs w:val="21"/>
        </w:rPr>
      </w:pPr>
      <w:r>
        <w:rPr>
          <w:rFonts w:eastAsia="Times New Roman" w:cs="Calibri"/>
          <w:b/>
          <w:i/>
          <w:iCs/>
          <w:color w:val="000000"/>
          <w:sz w:val="21"/>
          <w:szCs w:val="21"/>
        </w:rPr>
        <w:t>PER LE SOTTOSCRIZIONI DELLA PERSONA ASSISTITA SCEGLIERE IL RIQUADRO APPROPRIATO</w:t>
      </w:r>
    </w:p>
    <w:p w:rsidR="00A10723" w:rsidRDefault="00401DA6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b/>
          <w:i/>
          <w:color w:val="000000"/>
          <w:sz w:val="21"/>
          <w:szCs w:val="21"/>
          <w:lang w:eastAsia="it-IT"/>
        </w:rPr>
        <w:t>MAGGIORENNI</w:t>
      </w:r>
    </w:p>
    <w:p w:rsidR="00A10723" w:rsidRDefault="00401DA6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Il Dirigente/docente/Genitore/La studentessa/Lo studente …………………………………………………………………</w:t>
      </w:r>
      <w:proofErr w:type="gramStart"/>
      <w:r>
        <w:rPr>
          <w:rFonts w:eastAsia="Times New Roman" w:cs="Times New Roman"/>
          <w:color w:val="000000"/>
          <w:sz w:val="21"/>
          <w:szCs w:val="21"/>
          <w:lang w:eastAsia="it-IT"/>
        </w:rPr>
        <w:t>…….</w:t>
      </w:r>
      <w:proofErr w:type="gramEnd"/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dichiara di aver compreso quanto illustrato dal professionista e qui sopra riportato e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decide con piena consapevolezza di avvalersi delle prestazioni professionali rese dalla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dott. </w:t>
      </w:r>
      <w:proofErr w:type="spellStart"/>
      <w:r>
        <w:rPr>
          <w:rFonts w:eastAsia="Times New Roman" w:cs="Times New Roman"/>
          <w:color w:val="000000"/>
          <w:sz w:val="21"/>
          <w:szCs w:val="21"/>
          <w:lang w:eastAsia="it-IT"/>
        </w:rPr>
        <w:t>ssa</w:t>
      </w:r>
      <w:proofErr w:type="spellEnd"/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SILVIA SCALA,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presso lo Sportello di ascolto.</w:t>
      </w:r>
    </w:p>
    <w:p w:rsidR="00A10723" w:rsidRDefault="00A10723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000000"/>
          <w:sz w:val="21"/>
          <w:szCs w:val="21"/>
          <w:lang w:eastAsia="it-IT"/>
        </w:rPr>
      </w:pPr>
    </w:p>
    <w:p w:rsidR="00A10723" w:rsidRDefault="00401DA6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Luogo e data                                                                            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                               Firma</w:t>
      </w:r>
    </w:p>
    <w:p w:rsidR="00A10723" w:rsidRDefault="00A10723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rFonts w:eastAsia="Times New Roman" w:cs="Times New Roman"/>
          <w:color w:val="000000"/>
          <w:sz w:val="21"/>
          <w:szCs w:val="21"/>
          <w:lang w:eastAsia="it-IT"/>
        </w:rPr>
      </w:pPr>
    </w:p>
    <w:p w:rsidR="00A10723" w:rsidRDefault="00A10723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b/>
          <w:i/>
          <w:color w:val="000000"/>
          <w:sz w:val="21"/>
          <w:szCs w:val="21"/>
          <w:lang w:eastAsia="it-IT"/>
        </w:rPr>
        <w:t>MINORENNI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La Sig.ra .............................................................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MADRE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del minorenne……………………………………………………. 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nata a ........................................………………………………………………………………………………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il____/___/______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e residente a ……………</w:t>
      </w:r>
      <w:proofErr w:type="gramStart"/>
      <w:r>
        <w:rPr>
          <w:rFonts w:eastAsia="Times New Roman" w:cs="Times New Roman"/>
          <w:color w:val="000000"/>
          <w:sz w:val="21"/>
          <w:szCs w:val="21"/>
          <w:lang w:eastAsia="it-IT"/>
        </w:rPr>
        <w:t>…….</w:t>
      </w:r>
      <w:proofErr w:type="gramEnd"/>
      <w:r>
        <w:rPr>
          <w:rFonts w:eastAsia="Times New Roman" w:cs="Times New Roman"/>
          <w:color w:val="000000"/>
          <w:sz w:val="21"/>
          <w:szCs w:val="21"/>
          <w:lang w:eastAsia="it-IT"/>
        </w:rPr>
        <w:t>.………….................................................................................................................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in via/piazza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………...…………………………...................................................................................</w:t>
      </w:r>
      <w:proofErr w:type="gramStart"/>
      <w:r>
        <w:rPr>
          <w:rFonts w:eastAsia="Times New Roman" w:cs="Times New Roman"/>
          <w:color w:val="000000"/>
          <w:sz w:val="21"/>
          <w:szCs w:val="21"/>
          <w:lang w:eastAsia="it-IT"/>
        </w:rPr>
        <w:t>n.….</w:t>
      </w:r>
      <w:proofErr w:type="gramEnd"/>
      <w:r>
        <w:rPr>
          <w:rFonts w:eastAsia="Times New Roman" w:cs="Times New Roman"/>
          <w:color w:val="000000"/>
          <w:sz w:val="21"/>
          <w:szCs w:val="21"/>
          <w:lang w:eastAsia="it-IT"/>
        </w:rPr>
        <w:t>…….............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dichiara di aver compreso quanto illustrato dal professionista e qui sopra riportato e decide con piena consapevolezza di prestare il pro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prio consenso affinché il figlio possa accedere alle prestazioni professionali rese dalla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dott. </w:t>
      </w:r>
      <w:proofErr w:type="spellStart"/>
      <w:r>
        <w:rPr>
          <w:rFonts w:eastAsia="Times New Roman" w:cs="Times New Roman"/>
          <w:color w:val="000000"/>
          <w:sz w:val="21"/>
          <w:szCs w:val="21"/>
          <w:lang w:eastAsia="it-IT"/>
        </w:rPr>
        <w:t>ssa</w:t>
      </w:r>
      <w:proofErr w:type="spellEnd"/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SCALA SILVIA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presso lo Sportello di ascolto.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Luogo e data                                                                   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                            Firma della madre</w:t>
      </w:r>
    </w:p>
    <w:p w:rsidR="00A10723" w:rsidRDefault="00A1072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000000"/>
          <w:sz w:val="21"/>
          <w:szCs w:val="21"/>
          <w:lang w:eastAsia="it-IT"/>
        </w:rPr>
      </w:pP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nato a ........................................……………………………………………………………………………… il____/___/_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_____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e residente a ……………</w:t>
      </w:r>
      <w:proofErr w:type="gramStart"/>
      <w:r>
        <w:rPr>
          <w:rFonts w:eastAsia="Times New Roman" w:cs="Times New Roman"/>
          <w:color w:val="000000"/>
          <w:sz w:val="21"/>
          <w:szCs w:val="21"/>
          <w:lang w:eastAsia="it-IT"/>
        </w:rPr>
        <w:t>…….</w:t>
      </w:r>
      <w:proofErr w:type="gramEnd"/>
      <w:r>
        <w:rPr>
          <w:rFonts w:eastAsia="Times New Roman" w:cs="Times New Roman"/>
          <w:color w:val="000000"/>
          <w:sz w:val="21"/>
          <w:szCs w:val="21"/>
          <w:lang w:eastAsia="it-IT"/>
        </w:rPr>
        <w:t>.………….................................................................................................................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in via/piazza ………...…………………………...............................................................................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....</w:t>
      </w:r>
      <w:proofErr w:type="gramStart"/>
      <w:r>
        <w:rPr>
          <w:rFonts w:eastAsia="Times New Roman" w:cs="Times New Roman"/>
          <w:color w:val="000000"/>
          <w:sz w:val="21"/>
          <w:szCs w:val="21"/>
          <w:lang w:eastAsia="it-IT"/>
        </w:rPr>
        <w:t>n.….</w:t>
      </w:r>
      <w:proofErr w:type="gramEnd"/>
      <w:r>
        <w:rPr>
          <w:rFonts w:eastAsia="Times New Roman" w:cs="Times New Roman"/>
          <w:color w:val="000000"/>
          <w:sz w:val="21"/>
          <w:szCs w:val="21"/>
          <w:lang w:eastAsia="it-IT"/>
        </w:rPr>
        <w:t>…….............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dichiara di aver compreso quanto illustrato dal professionista e qui sopra riportato e decide con piena consapevolezza di prestare il proprio consenso affinché il figlio possa accedere alle prestazioni professionali rese dalla</w:t>
      </w:r>
      <w:r w:rsidRPr="00401DA6">
        <w:rPr>
          <w:rFonts w:eastAsia="Times New Roman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dott. </w:t>
      </w:r>
      <w:proofErr w:type="spellStart"/>
      <w:r>
        <w:rPr>
          <w:rFonts w:eastAsia="Times New Roman" w:cs="Times New Roman"/>
          <w:color w:val="000000"/>
          <w:sz w:val="21"/>
          <w:szCs w:val="21"/>
          <w:lang w:eastAsia="it-IT"/>
        </w:rPr>
        <w:t>ssa</w:t>
      </w:r>
      <w:proofErr w:type="spellEnd"/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SCALA SILVIA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presso lo Sportello di ascolto.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Luogo e data                                                                                                 Firma del padre</w:t>
      </w:r>
    </w:p>
    <w:p w:rsidR="00A10723" w:rsidRDefault="00A1072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color w:val="000000"/>
          <w:sz w:val="21"/>
          <w:szCs w:val="21"/>
          <w:lang w:eastAsia="it-IT"/>
        </w:rPr>
      </w:pPr>
    </w:p>
    <w:p w:rsidR="00A10723" w:rsidRDefault="00A10723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b/>
          <w:i/>
          <w:color w:val="000000"/>
          <w:sz w:val="21"/>
          <w:szCs w:val="21"/>
          <w:lang w:eastAsia="it-IT"/>
        </w:rPr>
        <w:t>PERSONE SOTTO TUTELA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La Sig.ra/Il Sig...........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.................................................................................nata/o a…………………………………………….   il____/___/______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Tutore del minorenne...............................................................in ragione di (indicare provvedimento, Autori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tà emanante, data numero) ........................................................................................................................................................................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residente a …</w:t>
      </w:r>
      <w:proofErr w:type="gramStart"/>
      <w:r>
        <w:rPr>
          <w:rFonts w:eastAsia="Times New Roman" w:cs="Times New Roman"/>
          <w:color w:val="000000"/>
          <w:sz w:val="21"/>
          <w:szCs w:val="21"/>
          <w:lang w:eastAsia="it-IT"/>
        </w:rPr>
        <w:t>…….</w:t>
      </w:r>
      <w:proofErr w:type="gramEnd"/>
      <w:r>
        <w:rPr>
          <w:rFonts w:eastAsia="Times New Roman" w:cs="Times New Roman"/>
          <w:color w:val="000000"/>
          <w:sz w:val="21"/>
          <w:szCs w:val="21"/>
          <w:lang w:eastAsia="it-IT"/>
        </w:rPr>
        <w:t>…………….......in via/piazza ………................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.......................................….....n.….…….............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dichiara di aver compreso quanto illustrato dal professionista e qui sopra riportato e decide con piena consapevolezza di prestare il proprio consenso affinché il minore possa accedere alle p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restazioni professionali rese dalla</w:t>
      </w:r>
      <w:r w:rsidRPr="00401DA6">
        <w:rPr>
          <w:rFonts w:eastAsia="Times New Roman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dott. </w:t>
      </w:r>
      <w:proofErr w:type="spellStart"/>
      <w:r>
        <w:rPr>
          <w:rFonts w:eastAsia="Times New Roman" w:cs="Times New Roman"/>
          <w:color w:val="000000"/>
          <w:sz w:val="21"/>
          <w:szCs w:val="21"/>
          <w:lang w:eastAsia="it-IT"/>
        </w:rPr>
        <w:t>ssa</w:t>
      </w:r>
      <w:proofErr w:type="spellEnd"/>
      <w:r>
        <w:rPr>
          <w:rFonts w:eastAsia="Times New Roman" w:cs="Times New Roman"/>
          <w:color w:val="000000"/>
          <w:sz w:val="21"/>
          <w:szCs w:val="21"/>
          <w:lang w:eastAsia="it-IT"/>
        </w:rPr>
        <w:t xml:space="preserve"> SCALA SILVIA </w:t>
      </w:r>
      <w:r>
        <w:rPr>
          <w:rFonts w:eastAsia="Times New Roman" w:cs="Times New Roman"/>
          <w:color w:val="000000"/>
          <w:sz w:val="21"/>
          <w:szCs w:val="21"/>
          <w:lang w:eastAsia="it-IT"/>
        </w:rPr>
        <w:t>presso lo Sportello di ascolto.</w:t>
      </w:r>
    </w:p>
    <w:p w:rsidR="00A10723" w:rsidRDefault="00401DA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  <w:lang w:eastAsia="it-IT"/>
        </w:rPr>
        <w:t>Luogo e data                                                                                              Firma del tutore</w:t>
      </w:r>
    </w:p>
    <w:p w:rsidR="00A10723" w:rsidRDefault="00A1072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eastAsia="Times New Roman" w:cs="Times New Roman"/>
          <w:lang w:eastAsia="it-IT"/>
        </w:rPr>
      </w:pPr>
    </w:p>
    <w:p w:rsidR="00A10723" w:rsidRDefault="00A10723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SymbolMT" w:hAnsi="SymbolMT" w:hint="eastAsia"/>
          <w:color w:val="000000"/>
          <w:sz w:val="24"/>
          <w:szCs w:val="24"/>
        </w:rPr>
      </w:pPr>
    </w:p>
    <w:sectPr w:rsidR="00A10723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SymbolMT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B4363"/>
    <w:multiLevelType w:val="multilevel"/>
    <w:tmpl w:val="D6700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23"/>
    <w:rsid w:val="00401DA6"/>
    <w:rsid w:val="00A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4C8B"/>
  <w15:docId w15:val="{64EAEDF3-79CF-4ABE-8FE7-6911F77B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ascii="Calibri" w:eastAsiaTheme="minorEastAsia" w:hAnsi="Calibri"/>
      <w:color w:val="5A5A5A" w:themeColor="text1" w:themeTint="A5"/>
      <w:sz w:val="20"/>
      <w:szCs w:val="20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spacing w:before="140"/>
      <w:outlineLvl w:val="2"/>
    </w:pPr>
    <w:rPr>
      <w:rFonts w:ascii="Liberation Serif" w:eastAsia="Tahoma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E966C8"/>
    <w:rPr>
      <w:rFonts w:eastAsiaTheme="minorEastAsia"/>
      <w:color w:val="5A5A5A" w:themeColor="text1" w:themeTint="A5"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ellodiascolto@ic12golosine.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p.sterpa</dc:creator>
  <dc:description/>
  <cp:lastModifiedBy>Dirigente</cp:lastModifiedBy>
  <cp:revision>28</cp:revision>
  <cp:lastPrinted>2017-11-03T11:15:00Z</cp:lastPrinted>
  <dcterms:created xsi:type="dcterms:W3CDTF">2019-08-27T10:56:00Z</dcterms:created>
  <dcterms:modified xsi:type="dcterms:W3CDTF">2020-12-20T19:16:00Z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